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8D-Report – Vorlage</w:t>
      </w:r>
    </w:p>
    <w:p>
      <w:r>
        <w:rPr>
          <w:i/>
          <w:color w:val="5A5A5A"/>
        </w:rPr>
        <w:t>Mit diesem Formular entwerfen Sie Ihren 8D-Bericht. Die grauen Hinweise beschreiben, welche Nachweise in jeder Disziplin erwartet werden; löschen Sie sie beim Ausfüllen. Das Formular und die kundenspezifischen Anforderungen (CSR) Ihres Kunden haben immer Vorrang.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9"/>
              </w:rPr>
              <w:t>Reklamations- / 8D-Nr.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Kunde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Sachnummer / Benennung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Lieferant / Werk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Eröffnet am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Status / Revision des Berichts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8D-Verantwortlicher</w:t>
            </w:r>
          </w:p>
        </w:tc>
        <w:tc>
          <w:tcPr>
            <w:tcW w:type="dxa" w:w="4986"/>
          </w:tcPr>
          <w:p/>
        </w:tc>
      </w:tr>
    </w:tbl>
    <w:p>
      <w:pPr>
        <w:pStyle w:val="Heading1"/>
      </w:pPr>
      <w:r>
        <w:t>D0 – Vorbereitung und Notfallmaßnahmen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Ist ein 8D erforderlich (Kundenanforderung, Schwere, Wiederholfehler)?</w:t>
      </w:r>
    </w:p>
    <w:p>
      <w:pPr>
        <w:pStyle w:val="ListBullet"/>
      </w:pPr>
      <w:r>
        <w:rPr>
          <w:i/>
          <w:color w:val="5A5A5A"/>
          <w:sz w:val="18"/>
        </w:rPr>
        <w:t>Bereits getroffene Notfallmaßnahmen mit Datum und Verantwortlichem.</w:t>
      </w:r>
    </w:p>
    <w:p/>
    <w:p/>
    <w:p/>
    <w:p>
      <w:pPr>
        <w:pStyle w:val="Heading1"/>
      </w:pPr>
      <w:r>
        <w:t>D1 – Team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Teamleitung sowie Produktion, Qualität und bei Bedarf Entwicklung, Instandhaltung oder Unterlieferant.</w:t>
      </w:r>
    </w:p>
    <w:p>
      <w:pPr>
        <w:pStyle w:val="ListBullet"/>
      </w:pPr>
      <w:r>
        <w:rPr>
          <w:i/>
          <w:color w:val="5A5A5A"/>
          <w:sz w:val="18"/>
        </w:rPr>
        <w:t>Name, Funktion und Kontakt jedes Mitglieds.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Funktion / Abteilung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Rolle im Team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Kontakt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D2 – Problembeschreibung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Was, wo, wann, wie viele, wie entdeckt – mit Zahlen.</w:t>
      </w:r>
    </w:p>
    <w:p>
      <w:pPr>
        <w:pStyle w:val="ListBullet"/>
      </w:pPr>
      <w:r>
        <w:rPr>
          <w:i/>
          <w:color w:val="5A5A5A"/>
          <w:sz w:val="18"/>
        </w:rPr>
        <w:t>Sachnummer, Chargen / Datumscodes, Lieferzeitraum, verletzte Anforderung (Sollwert vs. Istwert).</w:t>
      </w:r>
    </w:p>
    <w:p>
      <w:pPr>
        <w:pStyle w:val="ListBullet"/>
      </w:pPr>
      <w:r>
        <w:rPr>
          <w:i/>
          <w:color w:val="5A5A5A"/>
          <w:sz w:val="18"/>
        </w:rPr>
        <w:t>Ist / Ist nicht: wo, wann und an welchen Teilen der Fehler auftritt – und wo er auftreten könnte, aber nicht auftritt.</w:t>
      </w:r>
    </w:p>
    <w:p>
      <w:pPr>
        <w:pStyle w:val="ListBullet"/>
      </w:pPr>
      <w:r>
        <w:rPr>
          <w:i/>
          <w:color w:val="5A5A5A"/>
          <w:sz w:val="18"/>
        </w:rPr>
        <w:t>Hier noch keine vermutete Ursache. D2 beschreibt die Abweichung, D4 erklärt sie.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Ist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Ist nicht</w:t>
            </w:r>
          </w:p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Was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Wo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Wann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Wie viele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pStyle w:val="Heading1"/>
      </w:pPr>
      <w:r>
        <w:t>D3 – Sofortmaßnahmen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Alle Orte: Linie, Zwischenlager, Fertigwarenlager, Transit, Kundenwerk, andere Standorte.</w:t>
      </w:r>
    </w:p>
    <w:p>
      <w:pPr>
        <w:pStyle w:val="ListBullet"/>
      </w:pPr>
      <w:r>
        <w:rPr>
          <w:i/>
          <w:color w:val="5A5A5A"/>
          <w:sz w:val="18"/>
        </w:rPr>
        <w:t>Geprüfte Menge und n.i.O.-Menge je Ort, auch Nullbefunde.</w:t>
      </w:r>
    </w:p>
    <w:p>
      <w:pPr>
        <w:pStyle w:val="ListBullet"/>
      </w:pPr>
      <w:r>
        <w:rPr>
          <w:i/>
          <w:color w:val="5A5A5A"/>
          <w:sz w:val="18"/>
        </w:rPr>
        <w:t>Prüfmethode und Prüfkriterien.</w:t>
      </w:r>
    </w:p>
    <w:p>
      <w:pPr>
        <w:pStyle w:val="ListBullet"/>
      </w:pPr>
      <w:r>
        <w:rPr>
          <w:i/>
          <w:color w:val="5A5A5A"/>
          <w:sz w:val="18"/>
        </w:rPr>
        <w:t>Clean Point: ab welchem Datum, welcher Charge oder Seriennummer die Teile in Ordnung sind und wie sie gekennzeichnet werden.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Ort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Geprüft (Stk.)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n.i.O. (Stk.)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Methode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Datum / Verantw.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D4 – Ursachenanalyse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Ursache für das Auftreten: warum der Fehler entstanden ist. 5-Why / Ishikawa bis zu einer Prozess-, Methoden-, Werkzeug- oder Systemursache.</w:t>
      </w:r>
    </w:p>
    <w:p>
      <w:pPr>
        <w:pStyle w:val="ListBullet"/>
      </w:pPr>
      <w:r>
        <w:rPr>
          <w:i/>
          <w:color w:val="5A5A5A"/>
          <w:sz w:val="18"/>
        </w:rPr>
        <w:t>Ursache für die Nichtentdeckung: warum die vorhandenen Prüfungen den Fehler nicht erkannt haben (Escape Point).</w:t>
      </w:r>
    </w:p>
    <w:p>
      <w:pPr>
        <w:pStyle w:val="ListBullet"/>
      </w:pPr>
      <w:r>
        <w:rPr>
          <w:i/>
          <w:color w:val="5A5A5A"/>
          <w:sz w:val="18"/>
        </w:rPr>
        <w:t>Verifizierung jeder Ursache mit Daten: Fehler gezielt ein- und ausschalten, Prüfergebnisse, Fähigkeitswerte. Nicht nur die Meinung des Teams.</w:t>
      </w:r>
    </w:p>
    <w:p>
      <w:pPr>
        <w:pStyle w:val="ListBullet"/>
      </w:pPr>
      <w:r>
        <w:rPr>
          <w:i/>
          <w:color w:val="5A5A5A"/>
          <w:sz w:val="18"/>
        </w:rPr>
        <w:t>„Mitarbeiterfehler“ oder „Unaufmerksamkeit“ ist keine Grundursache – fragen Sie, warum der Prozess das zugelassen hat.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Ursache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Art (Auftreten / Nichtentdeckung)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Wie verifiziert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Ergebnis / Daten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D5 – Abstellmaßnahmen festlegen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Mindestens eine Maßnahme je verifizierter Ursache – für Auftreten und Nichtentdeckung.</w:t>
      </w:r>
    </w:p>
    <w:p>
      <w:pPr>
        <w:pStyle w:val="ListBullet"/>
      </w:pPr>
      <w:r>
        <w:rPr>
          <w:i/>
          <w:color w:val="5A5A5A"/>
          <w:sz w:val="18"/>
        </w:rPr>
        <w:t>Maßnahmen ändern Prozess, Werkzeug, Methode oder Prüfung, nicht nur Aufmerksamkeit oder Schulung.</w:t>
      </w:r>
    </w:p>
    <w:p>
      <w:pPr>
        <w:pStyle w:val="ListBullet"/>
      </w:pPr>
      <w:r>
        <w:rPr>
          <w:i/>
          <w:color w:val="5A5A5A"/>
          <w:sz w:val="18"/>
        </w:rPr>
        <w:t>Geplante Verifizierung je Maßnahme (welche Daten die Wirksamkeit belegen).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Maßnahme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Bezieht sich auf Ursache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Verantwortlich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Termin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Geplante Verifizierung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D6 – Einführung und Wirksamkeitsprüfung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Einführungsdatum jeder Maßnahme.</w:t>
      </w:r>
    </w:p>
    <w:p>
      <w:pPr>
        <w:pStyle w:val="ListBullet"/>
      </w:pPr>
      <w:r>
        <w:rPr>
          <w:i/>
          <w:color w:val="5A5A5A"/>
          <w:sz w:val="18"/>
        </w:rPr>
        <w:t>Verifizierungsdaten nach der Einführung: Messwerte, Probeläufe, Fähigkeit, Prüfungen mit Grenzmustern.</w:t>
      </w:r>
    </w:p>
    <w:p>
      <w:pPr>
        <w:pStyle w:val="ListBullet"/>
      </w:pPr>
      <w:r>
        <w:rPr>
          <w:i/>
          <w:color w:val="5A5A5A"/>
          <w:sz w:val="18"/>
        </w:rPr>
        <w:t>„Seitdem keine Reklamation“ allein ist kein Nachweis. Stehen Daten noch aus, Termin nennen.</w:t>
      </w:r>
    </w:p>
    <w:p>
      <w:pPr>
        <w:pStyle w:val="ListBullet"/>
      </w:pPr>
      <w:r>
        <w:rPr>
          <w:i/>
          <w:color w:val="5A5A5A"/>
          <w:sz w:val="18"/>
        </w:rPr>
        <w:t>Wann und wie die Sofortmaßnahmen (D3) beendet werden.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Maßnahme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Eingeführt am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Verifizierungsdaten / Ergebnis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D7 – Wiederholung verhindern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Prozess-FMEA aktualisiert (Bewertung von Auftreten / Entdeckung überprüft), mit Revisionsstand.</w:t>
      </w:r>
    </w:p>
    <w:p>
      <w:pPr>
        <w:pStyle w:val="ListBullet"/>
      </w:pPr>
      <w:r>
        <w:rPr>
          <w:i/>
          <w:color w:val="5A5A5A"/>
          <w:sz w:val="18"/>
        </w:rPr>
        <w:t>Produktionslenkungsplan (Control Plan), Arbeits- und Prüfanweisungen aktualisiert, mit Revisionsstand.</w:t>
      </w:r>
    </w:p>
    <w:p>
      <w:pPr>
        <w:pStyle w:val="ListBullet"/>
      </w:pPr>
      <w:r>
        <w:rPr>
          <w:i/>
          <w:color w:val="5A5A5A"/>
          <w:sz w:val="18"/>
        </w:rPr>
        <w:t>Übertragung auf ähnliche Teile, Linien oder Standorte – als Liste, nicht „wird geprüft“.</w:t>
      </w:r>
    </w:p>
    <w:p>
      <w:pPr>
        <w:pStyle w:val="ListBullet"/>
      </w:pPr>
      <w:r>
        <w:rPr>
          <w:i/>
          <w:color w:val="5A5A5A"/>
          <w:sz w:val="18"/>
        </w:rPr>
        <w:t>Lessons Learned dokumentiert und weitergegeben.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Dokument / Bereich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Alte Rev.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Neue Rev.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Datum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Verantwortlich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D8 – Abschluss und Würdigung des Teams</w:t>
      </w:r>
    </w:p>
    <w:p>
      <w:r>
        <w:rPr>
          <w:b/>
          <w:color w:val="5A5A5A"/>
          <w:sz w:val="18"/>
        </w:rPr>
        <w:t>Diese Nachweise gehören hinein:</w:t>
      </w:r>
    </w:p>
    <w:p>
      <w:pPr>
        <w:pStyle w:val="ListBullet"/>
      </w:pPr>
      <w:r>
        <w:rPr>
          <w:i/>
          <w:color w:val="5A5A5A"/>
          <w:sz w:val="18"/>
        </w:rPr>
        <w:t>Abschluss erst vorschlagen, wenn Maßnahmen eingeführt und verifiziert sind – sonst offene Punkte mit Termin auflisten.</w:t>
      </w:r>
    </w:p>
    <w:p>
      <w:pPr>
        <w:pStyle w:val="ListBullet"/>
      </w:pPr>
      <w:r>
        <w:rPr>
          <w:i/>
          <w:color w:val="5A5A5A"/>
          <w:sz w:val="18"/>
        </w:rPr>
        <w:t>Status in D8 passt zu D3–D7 (Mengen, Termine, Maßnahmenstatus).</w:t>
      </w:r>
    </w:p>
    <w:p>
      <w:pPr>
        <w:pStyle w:val="ListBullet"/>
      </w:pPr>
      <w:r>
        <w:rPr>
          <w:i/>
          <w:color w:val="5A5A5A"/>
          <w:sz w:val="18"/>
        </w:rPr>
        <w:t>Würdigung der Teamleistung.</w:t>
      </w:r>
    </w:p>
    <w:p/>
    <w:p/>
    <w:p/>
    <w:p/>
    <w:p>
      <w:r>
        <w:t>Abschluss vorgeschlagen von (8D-Verantwortlicher Lieferant), Datum: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Vorlage von 8D Gate – 8d-gate.vercel.app · kostenlose, rein beratende Prüfung vor dem Versand für englischsprachige 8D-Berichte. Keine Entscheidung des Kunden.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8D-Report – Vorlage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