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D2 Is / Is-Not Worksheet</w:t>
      </w:r>
    </w:p>
    <w:p>
      <w:r>
        <w:rPr>
          <w:i/>
          <w:color w:val="5A5A5A"/>
          <w:sz w:val="18"/>
        </w:rPr>
        <w:t>A generic worksheet for the 8D problem description (D2). It describes the problem as observed, not the cause. Check your customer's 8D format and supplier manual for required fields.</w:t>
      </w:r>
    </w:p>
    <w:p>
      <w:pPr>
        <w:pStyle w:val="Heading1"/>
      </w:pPr>
      <w:r>
        <w:t>1.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Complaint / 8D no.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Customer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Part number / name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Team / date</w:t>
            </w:r>
          </w:p>
        </w:tc>
        <w:tc>
          <w:tcPr>
            <w:tcW w:type="dxa" w:w="2550"/>
          </w:tcPr>
          <w:p/>
        </w:tc>
      </w:tr>
    </w:tbl>
    <w:p>
      <w:pPr>
        <w:pStyle w:val="Heading1"/>
      </w:pPr>
      <w:r>
        <w:t>2. Is / Is-Not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IS (where / when it occurs)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IS NOT (could occur but does not)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Difference / what changed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Source / evidence</w:t>
            </w:r>
          </w:p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WHAT – object / part (which part numbers, variants)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WHAT – defect (which characteristic, how far out of spec)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WHERE – seen on the part (location, feature)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WHERE – found (customer plant, line, field, own inspection)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WHERE – made (line, machine, tool, cavity, shift)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WHEN – first seen (date, lot, serial)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WHEN – history (pattern over time; changes to product, process, material, supplier, people or gauges before or around first seen)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WHEN – in the life cycle (incoming, assembly, test, field, after how long)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HOW MANY / HOW MUCH (quantity, rate, trend, size of defect)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/>
                <w:sz w:val="18"/>
              </w:rPr>
              <w:t>HOW – detected (method, who, why not earlier)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r>
        <w:rPr>
          <w:i/>
          <w:color w:val="5A5A5A"/>
          <w:sz w:val="18"/>
        </w:rPr>
        <w:t>Fill the IS NOT column with a real comparison: a similar part, line, lot or period where the defect could appear but does not. The 'Difference / what changed' column gives the clues for D4. The history row asks when the problem was first seen and what changed before or around that time.</w:t>
      </w:r>
    </w:p>
    <w:p>
      <w:pPr>
        <w:pStyle w:val="Heading1"/>
      </w:pPr>
      <w:r>
        <w:t>3. Problem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Problem statement (one or two sentences, measurable)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Open questions / data still needed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Clues passed to D4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Checked by (name, date)</w:t>
            </w:r>
          </w:p>
        </w:tc>
        <w:tc>
          <w:tcPr>
            <w:tcW w:type="dxa" w:w="2550"/>
          </w:tcPr>
          <w:p/>
        </w:tc>
      </w:tr>
    </w:tbl>
    <w:p>
      <w:r>
        <w:rPr>
          <w:i/>
          <w:color w:val="5A5A5A"/>
          <w:sz w:val="18"/>
        </w:rPr>
        <w:t>Test: could someone outside the team find a defective part from this statement alone? Suspected causes go to D4, where they are verified.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Template by 8D Gate – 8d-gate.vercel.app · free, advisory pre-send readiness check for English 8D reports. Not a customer decision.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 Is / Is-Not Worksheet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